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22" w:rsidRPr="006F78FE" w:rsidRDefault="006F78FE">
      <w:pPr>
        <w:rPr>
          <w:color w:val="0000FF"/>
          <w:sz w:val="44"/>
          <w:szCs w:val="44"/>
        </w:rPr>
      </w:pPr>
      <w:proofErr w:type="spellStart"/>
      <w:r w:rsidRPr="006F78FE">
        <w:rPr>
          <w:color w:val="0000FF"/>
          <w:sz w:val="44"/>
          <w:szCs w:val="44"/>
        </w:rPr>
        <w:t>Placa</w:t>
      </w:r>
      <w:proofErr w:type="spellEnd"/>
      <w:r w:rsidRPr="006F78FE">
        <w:rPr>
          <w:color w:val="0000FF"/>
          <w:sz w:val="44"/>
          <w:szCs w:val="44"/>
        </w:rPr>
        <w:t xml:space="preserve"> </w:t>
      </w:r>
      <w:proofErr w:type="spellStart"/>
      <w:r w:rsidRPr="006F78FE">
        <w:rPr>
          <w:color w:val="0000FF"/>
          <w:sz w:val="44"/>
          <w:szCs w:val="44"/>
        </w:rPr>
        <w:t>compactoare</w:t>
      </w:r>
      <w:proofErr w:type="spellEnd"/>
      <w:r w:rsidRPr="006F78FE">
        <w:rPr>
          <w:color w:val="0000FF"/>
          <w:sz w:val="44"/>
          <w:szCs w:val="44"/>
        </w:rPr>
        <w:t xml:space="preserve"> WACKER NEUSON DPU 4045Ye, </w:t>
      </w:r>
      <w:proofErr w:type="spellStart"/>
      <w:r w:rsidRPr="006F78FE">
        <w:rPr>
          <w:color w:val="0000FF"/>
          <w:sz w:val="44"/>
          <w:szCs w:val="44"/>
        </w:rPr>
        <w:t>reversibila</w:t>
      </w:r>
      <w:proofErr w:type="spellEnd"/>
      <w:r w:rsidRPr="006F78FE">
        <w:rPr>
          <w:color w:val="0000FF"/>
          <w:sz w:val="44"/>
          <w:szCs w:val="44"/>
        </w:rPr>
        <w:t xml:space="preserve">, </w:t>
      </w:r>
      <w:proofErr w:type="spellStart"/>
      <w:r w:rsidRPr="006F78FE">
        <w:rPr>
          <w:color w:val="0000FF"/>
          <w:sz w:val="44"/>
          <w:szCs w:val="44"/>
        </w:rPr>
        <w:t>motorina</w:t>
      </w:r>
      <w:proofErr w:type="spellEnd"/>
      <w:r w:rsidRPr="006F78FE">
        <w:rPr>
          <w:color w:val="0000FF"/>
          <w:sz w:val="44"/>
          <w:szCs w:val="44"/>
        </w:rPr>
        <w:t>, 356 Kg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4"/>
      </w:tblGrid>
      <w:tr w:rsidR="00CB1381" w:rsidRPr="00CB1381" w:rsidTr="00CB1381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DPU 4045Ye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4.9 kW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Yanmar</w:t>
            </w:r>
            <w:proofErr w:type="spellEnd"/>
          </w:p>
        </w:tc>
      </w:tr>
      <w:tr w:rsidR="00CB1381" w:rsidRPr="00CB1381" w:rsidTr="00CB1381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Carburant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motorina</w:t>
            </w:r>
            <w:proofErr w:type="spellEnd"/>
          </w:p>
        </w:tc>
      </w:tr>
      <w:tr w:rsidR="00CB1381" w:rsidRPr="00CB1381" w:rsidTr="00CB1381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Pornire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electric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cilindrica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320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cmc</w:t>
            </w:r>
            <w:proofErr w:type="spellEnd"/>
          </w:p>
        </w:tc>
      </w:tr>
      <w:tr w:rsidR="00CB1381" w:rsidRPr="00CB1381" w:rsidTr="00CB1381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Consum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carburant</w:t>
            </w:r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1.4 l/h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Capacitate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rezervor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3.3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litri</w:t>
            </w:r>
            <w:proofErr w:type="spellEnd"/>
          </w:p>
        </w:tc>
      </w:tr>
      <w:tr w:rsidR="00CB1381" w:rsidRPr="00CB1381" w:rsidTr="00CB1381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Forta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centrifugala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40 KN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Aria de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compactare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864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mp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/h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vibratiilor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69 Hz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Viteza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avans</w:t>
            </w:r>
            <w:proofErr w:type="spellEnd"/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24 m/min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Dimensiuni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talpa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450 x 900 mm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5250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356.00</w:t>
            </w:r>
          </w:p>
        </w:tc>
      </w:tr>
      <w:tr w:rsidR="00CB1381" w:rsidRPr="00CB1381" w:rsidTr="00CB1381">
        <w:tc>
          <w:tcPr>
            <w:tcW w:w="526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5250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CB1381" w:rsidRPr="00CB1381" w:rsidRDefault="00CB1381" w:rsidP="00CB1381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CB138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CB1381" w:rsidRDefault="00CB1381"/>
    <w:p w:rsidR="00CB1381" w:rsidRPr="00CB1381" w:rsidRDefault="00CB1381" w:rsidP="00CB138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compactoare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motorina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, 356 Kg,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pornire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electrica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, WACKER DPU 4045Ye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plăci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nouă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generaţie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eficienţă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satisface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stringente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cerinte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profesionale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Tehnologia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optimizarii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excitatiei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prin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doua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axe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puterea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(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forta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centrifuga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) care a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fost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crescut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cu 10- 12,5%,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asigură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cea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mare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performanţă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posibilă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aproape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solurile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Multumita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inaintare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care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mare,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suprafata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mult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crescuta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timp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adâncimea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rămâne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aceeasi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CB1381" w:rsidRPr="00CB1381" w:rsidRDefault="00CB1381" w:rsidP="00CB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1381" w:rsidRPr="00CB1381" w:rsidRDefault="00CB1381" w:rsidP="00CB138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Noul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design robust,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asemenea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oferă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stabilitate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maximă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maşinii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acestea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inseamnă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mare!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Creşterea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vitezei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deplasare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mare capacitate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suprafaţă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înainte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înapoi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produce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aceleaşi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rezultate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O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carcasa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armata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acoperă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elementele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fixare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lastRenderedPageBreak/>
        <w:t>pentru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o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protecţie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sporită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şi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consecinţă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, reduce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costurilor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întreţinere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Un generator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semnal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anunta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atunci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bateria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descarcata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Timpii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lungi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funcţionare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datorită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vibraţiilor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scăzute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nivelul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mână-braţ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CB1381" w:rsidRPr="00CB1381" w:rsidRDefault="00CB1381" w:rsidP="00CB1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B1381" w:rsidRPr="00CB1381" w:rsidRDefault="00CB1381" w:rsidP="00CB138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Maxima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datorita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optimizarii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fortei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Aceleasi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performante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atat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viteza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inainte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cat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inapoi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Aceasta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placa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echipata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cu un motor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puternic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Yanmar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pornirea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electrica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filtrare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aerului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tip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ciclon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capacitate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lucru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in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cele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mai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grele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conditii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praf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. Ideal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solurilor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mixte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>, semi-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coezive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 xml:space="preserve">, diverse </w:t>
      </w:r>
      <w:proofErr w:type="spellStart"/>
      <w:r w:rsidRPr="00CB1381">
        <w:rPr>
          <w:rFonts w:ascii="Arial" w:eastAsia="Times New Roman" w:hAnsi="Arial" w:cs="Arial"/>
          <w:color w:val="333333"/>
          <w:sz w:val="21"/>
          <w:szCs w:val="21"/>
        </w:rPr>
        <w:t>mixturi</w:t>
      </w:r>
      <w:proofErr w:type="spellEnd"/>
      <w:r w:rsidRPr="00CB1381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CB1381" w:rsidRDefault="00CB1381"/>
    <w:sectPr w:rsidR="00CB1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81"/>
    <w:rsid w:val="006F78FE"/>
    <w:rsid w:val="008A6522"/>
    <w:rsid w:val="00C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D34F"/>
  <w15:chartTrackingRefBased/>
  <w15:docId w15:val="{F8C42274-3B69-49B4-98D6-20C8B819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2</cp:revision>
  <dcterms:created xsi:type="dcterms:W3CDTF">2017-09-05T11:28:00Z</dcterms:created>
  <dcterms:modified xsi:type="dcterms:W3CDTF">2017-09-05T12:27:00Z</dcterms:modified>
</cp:coreProperties>
</file>